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</w:rPr>
        <w:t>关于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2023年</w:t>
      </w:r>
      <w:r>
        <w:rPr>
          <w:rFonts w:hint="eastAsia" w:ascii="黑体" w:hAnsi="黑体" w:eastAsia="黑体" w:cs="黑体"/>
          <w:b/>
          <w:sz w:val="36"/>
          <w:szCs w:val="36"/>
        </w:rPr>
        <w:t>暑期技能竞赛培训师生的相关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要求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就餐方面</w:t>
      </w:r>
    </w:p>
    <w:p>
      <w:pPr>
        <w:pStyle w:val="8"/>
        <w:ind w:left="420"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就餐时间：</w:t>
      </w:r>
    </w:p>
    <w:p>
      <w:pPr>
        <w:pStyle w:val="8"/>
        <w:ind w:left="78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学生早餐：7:0 0——7:30，教师就餐时间截止8:10。</w:t>
      </w:r>
    </w:p>
    <w:p>
      <w:pPr>
        <w:pStyle w:val="8"/>
        <w:ind w:left="78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午餐：12:00开始就餐</w:t>
      </w:r>
    </w:p>
    <w:p>
      <w:pPr>
        <w:pStyle w:val="8"/>
        <w:ind w:left="78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晚餐：17：40开始就餐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培训时间安排</w:t>
      </w:r>
    </w:p>
    <w:p>
      <w:pPr>
        <w:pStyle w:val="8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晨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会     7:40-----8:10</w:t>
      </w:r>
    </w:p>
    <w:p>
      <w:pPr>
        <w:pStyle w:val="8"/>
        <w:ind w:left="4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培训时间：</w:t>
      </w:r>
    </w:p>
    <w:p>
      <w:pPr>
        <w:pStyle w:val="8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上午8:20-------1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0     下午15:00--------17:40</w:t>
      </w:r>
    </w:p>
    <w:p>
      <w:pPr>
        <w:pStyle w:val="8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晚自习:    19:00----------20:00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培训要求</w:t>
      </w:r>
    </w:p>
    <w:p>
      <w:pPr>
        <w:pStyle w:val="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所有培训教师和检查人员</w:t>
      </w:r>
      <w:r>
        <w:rPr>
          <w:rFonts w:hint="eastAsia"/>
          <w:sz w:val="28"/>
          <w:szCs w:val="28"/>
          <w:lang w:val="en-US" w:eastAsia="zh-CN"/>
        </w:rPr>
        <w:t>除了按照学校要求在指定地点进行纸质签到外，还要</w:t>
      </w:r>
      <w:r>
        <w:rPr>
          <w:rFonts w:hint="eastAsia"/>
          <w:sz w:val="28"/>
          <w:szCs w:val="28"/>
        </w:rPr>
        <w:t>在学校考勤机上进行签到、签离，检查人员每天上午、下午在工作群里通报检查结果；</w:t>
      </w:r>
    </w:p>
    <w:p>
      <w:pPr>
        <w:pStyle w:val="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培训教师要有培训方案和培训计划，认真科学辅导，便于检查人员进行检查督导；</w:t>
      </w:r>
    </w:p>
    <w:p>
      <w:pPr>
        <w:pStyle w:val="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以系部为单位建立班级，配备班主任便于开展工作，学生因事外出离校，需要班主任按照防疫要求履行批假手续。</w:t>
      </w:r>
    </w:p>
    <w:p>
      <w:pPr>
        <w:pStyle w:val="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学生培训每5天的下午休息半天，学生自由活动，班主任负责学生安全，晚上正常上课。</w:t>
      </w:r>
    </w:p>
    <w:p>
      <w:pPr>
        <w:pStyle w:val="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各班班主任每天要对班级学生进行考勤，及时上报学生人数。同时成立临时班委会，便于开展工作。</w:t>
      </w:r>
    </w:p>
    <w:p>
      <w:pPr>
        <w:pStyle w:val="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走读生上午到校后中途不能离开，只能等培训结束后刷脸离开。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培训班晚自习教室分布</w:t>
      </w:r>
    </w:p>
    <w:p>
      <w:pPr>
        <w:pStyle w:val="8"/>
        <w:ind w:left="42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教育艺术部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解放路校区</w:t>
      </w:r>
      <w:r>
        <w:rPr>
          <w:rFonts w:hint="eastAsia"/>
          <w:sz w:val="28"/>
          <w:szCs w:val="28"/>
        </w:rPr>
        <w:t xml:space="preserve"> 中一西</w:t>
      </w:r>
      <w:r>
        <w:rPr>
          <w:rFonts w:hint="eastAsia"/>
          <w:sz w:val="28"/>
          <w:szCs w:val="28"/>
          <w:lang w:val="en-US" w:eastAsia="zh-CN"/>
        </w:rPr>
        <w:t xml:space="preserve">一         </w:t>
      </w:r>
      <w:r>
        <w:rPr>
          <w:rFonts w:hint="eastAsia"/>
          <w:sz w:val="28"/>
          <w:szCs w:val="28"/>
        </w:rPr>
        <w:t>班主任：</w:t>
      </w:r>
      <w:r>
        <w:rPr>
          <w:rFonts w:hint="eastAsia"/>
          <w:sz w:val="28"/>
          <w:szCs w:val="28"/>
          <w:lang w:val="en-US" w:eastAsia="zh-CN"/>
        </w:rPr>
        <w:t>王艺翔</w:t>
      </w:r>
    </w:p>
    <w:p>
      <w:pPr>
        <w:pStyle w:val="8"/>
        <w:ind w:left="4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信息商务部 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庐山路校区 教5-103、104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</w:p>
    <w:p>
      <w:pPr>
        <w:pStyle w:val="8"/>
        <w:ind w:left="4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班主任：杨小雪、丁晶晶</w:t>
      </w:r>
    </w:p>
    <w:p>
      <w:pPr>
        <w:pStyle w:val="8"/>
        <w:ind w:left="4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机电、汽车工程部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庐山路校区</w:t>
      </w:r>
      <w:r>
        <w:rPr>
          <w:rFonts w:hint="eastAsia"/>
          <w:sz w:val="28"/>
          <w:szCs w:val="28"/>
        </w:rPr>
        <w:t xml:space="preserve"> 教5-102 班主任：李斌、王松</w:t>
      </w:r>
    </w:p>
    <w:p>
      <w:pPr>
        <w:pStyle w:val="8"/>
        <w:ind w:left="420" w:firstLine="0" w:firstLineChars="0"/>
        <w:rPr>
          <w:sz w:val="28"/>
          <w:szCs w:val="28"/>
        </w:rPr>
      </w:pPr>
      <w:r>
        <w:rPr>
          <w:sz w:val="28"/>
          <w:szCs w:val="28"/>
        </w:rPr>
        <w:t>形象大使：教5-101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36241"/>
    <w:multiLevelType w:val="multilevel"/>
    <w:tmpl w:val="0E43624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092EC0"/>
    <w:multiLevelType w:val="multilevel"/>
    <w:tmpl w:val="71092EC0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ZWZhZDM2ODY4ODBhZTQyNzJlNWMwYjQ1YzNlNmYifQ=="/>
  </w:docVars>
  <w:rsids>
    <w:rsidRoot w:val="00D12C01"/>
    <w:rsid w:val="00760D87"/>
    <w:rsid w:val="0081156B"/>
    <w:rsid w:val="00A135C0"/>
    <w:rsid w:val="00A92E5F"/>
    <w:rsid w:val="00B141BD"/>
    <w:rsid w:val="00BF3AFB"/>
    <w:rsid w:val="00CA4F3B"/>
    <w:rsid w:val="00D12C01"/>
    <w:rsid w:val="00E96AD3"/>
    <w:rsid w:val="00FE6EC0"/>
    <w:rsid w:val="03CA6122"/>
    <w:rsid w:val="0E8A6F0A"/>
    <w:rsid w:val="105360E2"/>
    <w:rsid w:val="161B4E6E"/>
    <w:rsid w:val="1C9A2A0F"/>
    <w:rsid w:val="1FE744B9"/>
    <w:rsid w:val="2C324564"/>
    <w:rsid w:val="38A53D40"/>
    <w:rsid w:val="41662610"/>
    <w:rsid w:val="462D194E"/>
    <w:rsid w:val="46C95B1B"/>
    <w:rsid w:val="4F1E452A"/>
    <w:rsid w:val="4F4A531F"/>
    <w:rsid w:val="51540025"/>
    <w:rsid w:val="55DF632A"/>
    <w:rsid w:val="584119B5"/>
    <w:rsid w:val="5B386973"/>
    <w:rsid w:val="639808F7"/>
    <w:rsid w:val="645B3DFE"/>
    <w:rsid w:val="692179FC"/>
    <w:rsid w:val="6CB542C8"/>
    <w:rsid w:val="707562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427</Words>
  <Characters>521</Characters>
  <TotalTime>7</TotalTime>
  <ScaleCrop>false</ScaleCrop>
  <LinksUpToDate>false</LinksUpToDate>
  <CharactersWithSpaces>558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2023-06-27T18:49:00Z</dcterms:created>
  <dc:creator>123</dc:creator>
  <cp:lastModifiedBy>可心</cp:lastModifiedBy>
  <dcterms:modified xsi:type="dcterms:W3CDTF">2023-11-11T07:29:36Z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9F997E48FD644FB890744C34C9E171BD_13</vt:lpwstr>
  </property>
</Properties>
</file>